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33" w:rsidRPr="00681DBE" w:rsidRDefault="00E57133" w:rsidP="00E57133">
      <w:pPr>
        <w:spacing w:after="0"/>
        <w:rPr>
          <w:rFonts w:ascii="Arial" w:hAnsi="Arial" w:cs="Arial"/>
          <w:b/>
          <w:sz w:val="28"/>
          <w:szCs w:val="18"/>
          <w:lang w:val="uk-UA"/>
        </w:rPr>
      </w:pPr>
      <w:r>
        <w:rPr>
          <w:rFonts w:ascii="Arial" w:hAnsi="Arial" w:cs="Arial"/>
          <w:noProof/>
          <w:sz w:val="18"/>
          <w:szCs w:val="18"/>
          <w:lang w:val="uk-UA" w:eastAsia="uk-UA"/>
        </w:rPr>
        <w:drawing>
          <wp:inline distT="0" distB="0" distL="0" distR="0" wp14:anchorId="07929F3B" wp14:editId="1EF343CC">
            <wp:extent cx="1896110" cy="71310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133">
        <w:rPr>
          <w:rFonts w:ascii="Arial" w:hAnsi="Arial" w:cs="Arial"/>
          <w:b/>
          <w:sz w:val="28"/>
          <w:szCs w:val="18"/>
          <w:lang w:val="uk-UA"/>
        </w:rPr>
        <w:t xml:space="preserve"> </w:t>
      </w:r>
      <w:r>
        <w:rPr>
          <w:rFonts w:ascii="Arial" w:hAnsi="Arial" w:cs="Arial"/>
          <w:b/>
          <w:sz w:val="28"/>
          <w:szCs w:val="18"/>
          <w:lang w:val="uk-UA"/>
        </w:rPr>
        <w:t xml:space="preserve">                            </w:t>
      </w:r>
      <w:r w:rsidRPr="00681DBE">
        <w:rPr>
          <w:rFonts w:ascii="Arial" w:hAnsi="Arial" w:cs="Arial"/>
          <w:b/>
          <w:sz w:val="28"/>
          <w:szCs w:val="18"/>
          <w:lang w:val="uk-UA"/>
        </w:rPr>
        <w:t>ІНСТРУКЦІЯ З ЕКСПЛУАТАЦІЇ</w:t>
      </w:r>
    </w:p>
    <w:p w:rsidR="00E57133" w:rsidRPr="00681DBE" w:rsidRDefault="00E57133" w:rsidP="00E57133">
      <w:pPr>
        <w:spacing w:after="0"/>
        <w:rPr>
          <w:rFonts w:ascii="Arial" w:hAnsi="Arial" w:cs="Arial"/>
          <w:b/>
          <w:sz w:val="28"/>
          <w:szCs w:val="18"/>
          <w:lang w:val="en-US"/>
        </w:rPr>
      </w:pPr>
      <w:r>
        <w:rPr>
          <w:rFonts w:ascii="Arial" w:hAnsi="Arial" w:cs="Arial"/>
          <w:b/>
          <w:sz w:val="28"/>
          <w:szCs w:val="18"/>
        </w:rPr>
        <w:t xml:space="preserve">                                                                    </w:t>
      </w:r>
      <w:r w:rsidRPr="00681DBE">
        <w:rPr>
          <w:rFonts w:ascii="Arial" w:hAnsi="Arial" w:cs="Arial"/>
          <w:b/>
          <w:sz w:val="28"/>
          <w:szCs w:val="18"/>
          <w:lang w:val="en-US"/>
        </w:rPr>
        <w:t>MSF-2443</w:t>
      </w:r>
    </w:p>
    <w:p w:rsidR="00E57133" w:rsidRPr="00681DBE" w:rsidRDefault="00E57133" w:rsidP="00E57133">
      <w:pPr>
        <w:spacing w:after="0"/>
        <w:ind w:left="4820"/>
        <w:rPr>
          <w:rFonts w:ascii="Arial" w:hAnsi="Arial" w:cs="Arial"/>
          <w:b/>
          <w:sz w:val="28"/>
          <w:szCs w:val="18"/>
          <w:lang w:val="uk-UA"/>
        </w:rPr>
      </w:pPr>
      <w:r>
        <w:rPr>
          <w:rFonts w:ascii="Arial" w:hAnsi="Arial" w:cs="Arial"/>
          <w:b/>
          <w:sz w:val="28"/>
          <w:szCs w:val="18"/>
          <w:lang w:val="uk-UA"/>
        </w:rPr>
        <w:t xml:space="preserve">      </w:t>
      </w:r>
      <w:r w:rsidRPr="00681DBE">
        <w:rPr>
          <w:rFonts w:ascii="Arial" w:hAnsi="Arial" w:cs="Arial"/>
          <w:b/>
          <w:sz w:val="28"/>
          <w:szCs w:val="18"/>
          <w:lang w:val="uk-UA"/>
        </w:rPr>
        <w:t>ВЕНТИЛЯТОР</w:t>
      </w:r>
    </w:p>
    <w:p w:rsidR="00E57133" w:rsidRDefault="00E57133" w:rsidP="00E57133">
      <w:pPr>
        <w:rPr>
          <w:rFonts w:ascii="Arial" w:hAnsi="Arial" w:cs="Arial"/>
          <w:sz w:val="18"/>
          <w:szCs w:val="18"/>
          <w:lang w:val="uk-UA"/>
        </w:rPr>
      </w:pPr>
    </w:p>
    <w:p w:rsidR="00E57133" w:rsidRDefault="00E57133" w:rsidP="00E57133">
      <w:pPr>
        <w:rPr>
          <w:rFonts w:ascii="Arial" w:hAnsi="Arial" w:cs="Arial"/>
          <w:sz w:val="18"/>
          <w:szCs w:val="18"/>
          <w:lang w:val="uk-UA"/>
        </w:rPr>
      </w:pPr>
    </w:p>
    <w:p w:rsidR="00E57133" w:rsidRDefault="00E57133" w:rsidP="00E57133">
      <w:pPr>
        <w:rPr>
          <w:rFonts w:ascii="Arial" w:hAnsi="Arial" w:cs="Arial"/>
          <w:sz w:val="18"/>
          <w:szCs w:val="18"/>
          <w:lang w:val="uk-UA"/>
        </w:rPr>
      </w:pPr>
    </w:p>
    <w:p w:rsidR="00E57133" w:rsidRDefault="00E57133" w:rsidP="00E57133">
      <w:pPr>
        <w:rPr>
          <w:rFonts w:ascii="Arial" w:hAnsi="Arial" w:cs="Arial"/>
          <w:sz w:val="18"/>
          <w:szCs w:val="18"/>
          <w:lang w:val="uk-UA"/>
        </w:rPr>
      </w:pPr>
    </w:p>
    <w:p w:rsidR="00E57133" w:rsidRDefault="00E57133" w:rsidP="00E57133">
      <w:pPr>
        <w:rPr>
          <w:rFonts w:ascii="Arial" w:hAnsi="Arial" w:cs="Arial"/>
          <w:sz w:val="18"/>
          <w:szCs w:val="18"/>
          <w:lang w:val="uk-UA"/>
        </w:rPr>
      </w:pPr>
    </w:p>
    <w:p w:rsidR="00E57133" w:rsidRDefault="00E57133" w:rsidP="00E57133">
      <w:pPr>
        <w:jc w:val="center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noProof/>
          <w:sz w:val="18"/>
          <w:szCs w:val="18"/>
          <w:lang w:val="uk-UA" w:eastAsia="uk-UA"/>
        </w:rPr>
        <w:drawing>
          <wp:inline distT="0" distB="0" distL="0" distR="0" wp14:anchorId="584EC086" wp14:editId="603CB496">
            <wp:extent cx="4026017" cy="527667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59" cy="527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33" w:rsidRDefault="00E57133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E57133" w:rsidRDefault="00E57133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E57133" w:rsidRDefault="00E57133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E57133" w:rsidRDefault="00E57133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E57133" w:rsidRDefault="00E57133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E57133" w:rsidRDefault="00E57133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E57133" w:rsidRDefault="00E57133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5B0CE1" w:rsidRPr="001478F1" w:rsidRDefault="001478F1" w:rsidP="00BE7213">
      <w:pPr>
        <w:jc w:val="right"/>
        <w:rPr>
          <w:rFonts w:ascii="Arial" w:hAnsi="Arial" w:cs="Arial"/>
          <w:sz w:val="18"/>
          <w:szCs w:val="18"/>
          <w:lang w:val="uk-UA"/>
        </w:rPr>
      </w:pPr>
      <w:r w:rsidRPr="001478F1">
        <w:rPr>
          <w:rFonts w:ascii="Arial" w:hAnsi="Arial" w:cs="Arial"/>
          <w:sz w:val="18"/>
          <w:szCs w:val="18"/>
          <w:lang w:val="uk-UA"/>
        </w:rPr>
        <w:lastRenderedPageBreak/>
        <w:t>ІНСТРУКЦІЯ З ЕКСПЛУАТАЦІЇ</w:t>
      </w:r>
    </w:p>
    <w:p w:rsidR="001478F1" w:rsidRPr="001478F1" w:rsidRDefault="001478F1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</w:rPr>
      </w:pP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Дякуємо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Вам за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вибір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продукції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що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випускається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під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торговою маркою MYSTERY. Ми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раді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запропонувати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Вам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вироби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розроблені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у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відповідності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з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високими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вимогами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до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якості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і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функціональності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. Ми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впевнені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що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Ви будете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задоволені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придбанням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нашого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виробу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. </w:t>
      </w:r>
    </w:p>
    <w:p w:rsidR="001478F1" w:rsidRPr="001478F1" w:rsidRDefault="001478F1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</w:rPr>
      </w:pPr>
    </w:p>
    <w:p w:rsidR="001478F1" w:rsidRDefault="001478F1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Перед початком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експлуатації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приладу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уважно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прочитайте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цю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Інструкцію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в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якій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міститься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важлива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інформація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що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стосується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Вашої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безпеки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а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також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рекомендації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щодо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правильного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використання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приладу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і догляду за ним.</w:t>
      </w:r>
    </w:p>
    <w:p w:rsidR="002A1E2A" w:rsidRPr="001478F1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1478F1" w:rsidRDefault="001478F1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Подбайте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про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збереження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цієї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Інструкції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використовуйте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її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в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якості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довідкового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матеріалу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при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подальшому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використанні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приладу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.</w:t>
      </w: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Pr="00BE7213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</w:pPr>
      <w:r w:rsidRPr="00BE7213"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  <w:t>ЗМІСТ</w:t>
      </w: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Комплектація……………………………..2</w:t>
      </w: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Вказівки з техніки безпеки……………..2</w:t>
      </w:r>
    </w:p>
    <w:p w:rsidR="00A76784" w:rsidRDefault="001A0FC2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Опис приладу…………………………….3</w:t>
      </w:r>
    </w:p>
    <w:p w:rsidR="002A1E2A" w:rsidRDefault="00A76784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Технічні характеристики……………….4</w:t>
      </w: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Pr="00BE7213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</w:pPr>
      <w:r w:rsidRPr="00BE7213"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  <w:t>КОМПЛЕКТАЦІЯ</w:t>
      </w: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 xml:space="preserve">Вентилятор………………………………1 </w:t>
      </w:r>
      <w:proofErr w:type="spellStart"/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шт</w:t>
      </w:r>
      <w:proofErr w:type="spellEnd"/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 xml:space="preserve">Інструкція з експлуатації………………1 </w:t>
      </w:r>
      <w:proofErr w:type="spellStart"/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шт</w:t>
      </w:r>
      <w:proofErr w:type="spellEnd"/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 xml:space="preserve">Гарантійний талон……………………...1 </w:t>
      </w:r>
      <w:proofErr w:type="spellStart"/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шт</w:t>
      </w:r>
      <w:proofErr w:type="spellEnd"/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Pr="001478F1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1478F1" w:rsidRPr="00BE7213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</w:pPr>
      <w:r w:rsidRPr="00BE7213"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  <w:t>ВКАЗІВКИ З ТЕХНІКИ БЕЗПЕКИ</w:t>
      </w:r>
    </w:p>
    <w:p w:rsidR="002A1E2A" w:rsidRPr="001478F1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94"/>
        <w:contextualSpacing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>Переконайтеся в тому, що зазначені на приладі потужність і напруга відповідають допустимій потужності і напрузі Вашої електромережі. Якщо потужність і напруга не збігаються, зверніться до спеціалізованого сервісного центру.</w:t>
      </w:r>
    </w:p>
    <w:p w:rsidR="002A1E2A" w:rsidRPr="002A1E2A" w:rsidRDefault="002A1E2A" w:rsidP="00BE7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94"/>
        <w:contextualSpacing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 xml:space="preserve">Щоб уникнути ризику ураження електричним струмом переконайтеся в тому, що  тип розетки відповідає типу вилки  мереживного шнура приладу. Якщо вилка  </w:t>
      </w: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не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відповідає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розет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ці, проконсультуйтесь з  кваліфікованим електриком.</w:t>
      </w:r>
    </w:p>
    <w:p w:rsidR="002A1E2A" w:rsidRPr="002A1E2A" w:rsidRDefault="002A1E2A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 xml:space="preserve">Намагайтеся не використовувати подовжувач, так як він може перегрітися і створити ризик 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виникнення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пожежі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. </w:t>
      </w: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 xml:space="preserve"> Якщо ви все ж користуєтесь подовжувачем , його шнур  повинен мати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мінімальний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переріз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 xml:space="preserve"> 1,5</w:t>
      </w: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мм2 </w:t>
      </w: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 xml:space="preserve">і бути  розрахований на номінальний  струм не менше 10А. Ніколи не використовуйте  один подовжувач для підключення  декількох вентиляторів ! </w:t>
      </w:r>
    </w:p>
    <w:p w:rsidR="002A1E2A" w:rsidRPr="002A1E2A" w:rsidRDefault="002A1E2A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 xml:space="preserve">Щоб уникнути ураження електричним струмом і загорання, </w:t>
      </w: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не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занурюйте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мережевий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шнур і вилку у воду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або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інші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рідини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.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Якщо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впав в воду:</w:t>
      </w:r>
    </w:p>
    <w:p w:rsidR="002A1E2A" w:rsidRPr="002A1E2A" w:rsidRDefault="002A1E2A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2A1E2A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н</w:t>
      </w: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е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торкайтеся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корпуса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приладу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і води;</w:t>
      </w:r>
    </w:p>
    <w:p w:rsidR="002A1E2A" w:rsidRPr="002A1E2A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н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егайно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від'єднайте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шнур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від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електромережі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тільки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після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цього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можна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дістати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із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води;</w:t>
      </w: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з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верніться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в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авторизований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сервісний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центр для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огляду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або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ремонту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приладу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.</w:t>
      </w:r>
    </w:p>
    <w:p w:rsidR="002A1E2A" w:rsidRPr="002A1E2A" w:rsidRDefault="002A1E2A" w:rsidP="00BE7213">
      <w:pPr>
        <w:shd w:val="clear" w:color="auto" w:fill="FFFFFF"/>
        <w:spacing w:after="0" w:line="240" w:lineRule="auto"/>
        <w:ind w:left="-94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</w:p>
    <w:p w:rsidR="001478F1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 xml:space="preserve">Забороняється використовувати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з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пошкодженим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мережевим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шнуром і/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або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виделкою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.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Щоб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уникнути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небезпеки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пошкоджений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шнур повинен бути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замінений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в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авторизованому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сервісному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центрі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.</w:t>
      </w:r>
    </w:p>
    <w:p w:rsidR="002A1E2A" w:rsidRPr="00BE7213" w:rsidRDefault="002A1E2A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Не 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використовуйте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прилад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після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того, як 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він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впав 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або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був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пошкоджений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будь-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яким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іншим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чином. </w:t>
      </w:r>
      <w:r w:rsidRPr="002A1E2A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>Щоб уникнути ураження електричним струмом не намагайтеся самостійно розбирати  і ремонтувати прилад. При необхідності звертайтеся в авторизований сервісний центр.</w:t>
      </w:r>
    </w:p>
    <w:p w:rsidR="00BE7213" w:rsidRPr="002A1E2A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 xml:space="preserve">Щоб уникнути перекидання приладу, встановлюйте його тільки на стійку рівну горизонтальну поверхню. </w:t>
      </w:r>
    </w:p>
    <w:p w:rsidR="00BE7213" w:rsidRPr="002A1E2A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2A1E2A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Стежте, щоб мережевий шнур не торкався  гострих кромок та гарячих поверхонь.</w:t>
      </w:r>
    </w:p>
    <w:p w:rsidR="00BE7213" w:rsidRPr="00BE7213" w:rsidRDefault="002A1E2A" w:rsidP="00BE7213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>Не ставте на шнур живлення жодних предметів, не прокладайте мережевий шнур під килимом.  Прокладайте мережевий шнур таким чином, щоб він не заважав просуванню по кімнаті, щоб випадково не зачепити шнур і не перекинути прилад.</w:t>
      </w:r>
    </w:p>
    <w:p w:rsidR="00BE7213" w:rsidRPr="002A1E2A" w:rsidRDefault="00BE7213" w:rsidP="00BE7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Не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рекомендується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використовувати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додаткові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пристосування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що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не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входять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в комплект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даного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приладу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.</w:t>
      </w:r>
    </w:p>
    <w:p w:rsidR="00BE7213" w:rsidRPr="002A1E2A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Забороняється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використовувати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поза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приміщеннями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.</w:t>
      </w:r>
    </w:p>
    <w:p w:rsidR="00BE7213" w:rsidRPr="002A1E2A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  <w:r w:rsidRPr="002A1E2A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>Завжди відключайте прилад від електромережі після закінчення експлуатації, перед чищенням і якщо ви його не використовуєте.</w:t>
      </w:r>
    </w:p>
    <w:p w:rsidR="00BE7213" w:rsidRPr="002A1E2A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При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відключенні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приладу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від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електромережі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не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тягніть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за шнур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живлення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завжди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беріться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за вилку.</w:t>
      </w:r>
    </w:p>
    <w:p w:rsidR="00BE7213" w:rsidRPr="002A1E2A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</w:p>
    <w:p w:rsidR="00BE7213" w:rsidRPr="002A1E2A" w:rsidRDefault="002A1E2A" w:rsidP="00BE7213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hAnsi="Arial" w:cs="Arial"/>
          <w:color w:val="00000A"/>
          <w:sz w:val="18"/>
          <w:szCs w:val="18"/>
          <w:lang w:val="uk-UA"/>
        </w:rPr>
        <w:t xml:space="preserve"> </w:t>
      </w:r>
      <w:r w:rsidRPr="002A1E2A">
        <w:rPr>
          <w:rFonts w:ascii="Arial" w:hAnsi="Arial" w:cs="Arial"/>
          <w:color w:val="1C1C1C"/>
          <w:sz w:val="18"/>
          <w:szCs w:val="18"/>
          <w:lang w:val="uk-UA"/>
        </w:rPr>
        <w:t>Прилад не призначений для використання в умовах підвищеної  вологості (в ванних кімнатах , поблизу басейнів.)</w:t>
      </w:r>
    </w:p>
    <w:p w:rsidR="002A1E2A" w:rsidRPr="00BE7213" w:rsidRDefault="00BE7213" w:rsidP="00BE7213">
      <w:pPr>
        <w:numPr>
          <w:ilvl w:val="0"/>
          <w:numId w:val="1"/>
        </w:numPr>
        <w:tabs>
          <w:tab w:val="left" w:pos="615"/>
        </w:tabs>
        <w:spacing w:after="120"/>
        <w:ind w:left="0"/>
        <w:contextualSpacing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proofErr w:type="spellStart"/>
      <w:r w:rsidRPr="00BE7213">
        <w:rPr>
          <w:rFonts w:ascii="Arial" w:hAnsi="Arial" w:cs="Arial"/>
          <w:color w:val="212121"/>
          <w:sz w:val="18"/>
          <w:szCs w:val="18"/>
          <w:shd w:val="clear" w:color="auto" w:fill="FFFFFF"/>
        </w:rPr>
        <w:t>Щоб</w:t>
      </w:r>
      <w:proofErr w:type="spellEnd"/>
      <w:r w:rsidRPr="00BE721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BE7213">
        <w:rPr>
          <w:rFonts w:ascii="Arial" w:hAnsi="Arial" w:cs="Arial"/>
          <w:color w:val="212121"/>
          <w:sz w:val="18"/>
          <w:szCs w:val="18"/>
          <w:shd w:val="clear" w:color="auto" w:fill="FFFFFF"/>
        </w:rPr>
        <w:t>уникнути</w:t>
      </w:r>
      <w:proofErr w:type="spellEnd"/>
      <w:r w:rsidRPr="00BE721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BE7213">
        <w:rPr>
          <w:rFonts w:ascii="Arial" w:hAnsi="Arial" w:cs="Arial"/>
          <w:color w:val="212121"/>
          <w:sz w:val="18"/>
          <w:szCs w:val="18"/>
          <w:shd w:val="clear" w:color="auto" w:fill="FFFFFF"/>
        </w:rPr>
        <w:t>перегрів</w:t>
      </w:r>
      <w:r w:rsidRPr="00BE7213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ання</w:t>
      </w:r>
      <w:proofErr w:type="spellEnd"/>
      <w:r w:rsidR="002A1E2A"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не </w:t>
      </w:r>
      <w:proofErr w:type="spellStart"/>
      <w:r w:rsidR="002A1E2A"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накривайте</w:t>
      </w:r>
      <w:proofErr w:type="spellEnd"/>
      <w:r w:rsidR="002A1E2A"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2A1E2A"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="002A1E2A"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2A1E2A"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ніякими</w:t>
      </w:r>
      <w:proofErr w:type="spellEnd"/>
      <w:r w:rsidR="002A1E2A"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предметами.</w:t>
      </w:r>
      <w:r w:rsidR="002A1E2A" w:rsidRPr="002A1E2A">
        <w:rPr>
          <w:rFonts w:ascii="Arial" w:hAnsi="Arial" w:cs="Arial"/>
          <w:color w:val="00000A"/>
          <w:sz w:val="18"/>
          <w:szCs w:val="18"/>
          <w:lang w:val="uk-UA"/>
        </w:rPr>
        <w:t xml:space="preserve"> </w:t>
      </w:r>
    </w:p>
    <w:p w:rsidR="00BE7213" w:rsidRPr="002A1E2A" w:rsidRDefault="00681DBE" w:rsidP="00681DBE">
      <w:pPr>
        <w:tabs>
          <w:tab w:val="left" w:pos="615"/>
        </w:tabs>
        <w:spacing w:after="120"/>
        <w:contextualSpacing/>
        <w:jc w:val="center"/>
        <w:rPr>
          <w:rFonts w:ascii="Arial" w:hAnsi="Arial" w:cs="Arial"/>
          <w:color w:val="00000A"/>
          <w:sz w:val="16"/>
          <w:szCs w:val="18"/>
          <w:lang w:val="uk-UA"/>
        </w:rPr>
      </w:pPr>
      <w:r w:rsidRPr="00681DBE">
        <w:rPr>
          <w:rFonts w:ascii="Arial" w:hAnsi="Arial" w:cs="Arial"/>
          <w:color w:val="00000A"/>
          <w:sz w:val="16"/>
          <w:szCs w:val="18"/>
          <w:lang w:val="uk-UA"/>
        </w:rPr>
        <w:t>-2-</w:t>
      </w:r>
    </w:p>
    <w:p w:rsidR="001A0FC2" w:rsidRDefault="001A0FC2" w:rsidP="00681DBE">
      <w:pPr>
        <w:tabs>
          <w:tab w:val="left" w:pos="615"/>
        </w:tabs>
        <w:spacing w:after="120"/>
        <w:contextualSpacing/>
        <w:jc w:val="right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BE7213" w:rsidRPr="00BE7213" w:rsidRDefault="00681DBE" w:rsidP="00681DBE">
      <w:pPr>
        <w:tabs>
          <w:tab w:val="left" w:pos="615"/>
        </w:tabs>
        <w:spacing w:after="120"/>
        <w:contextualSpacing/>
        <w:jc w:val="right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color w:val="00000A"/>
          <w:sz w:val="18"/>
          <w:szCs w:val="18"/>
          <w:lang w:val="uk-UA"/>
        </w:rPr>
        <w:lastRenderedPageBreak/>
        <w:t>ІНСТРУКЦІЯ З ЕКСПЛУАТАЦІЇ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Забороняєт</w:t>
      </w:r>
      <w:r w:rsidR="00BE7213" w:rsidRPr="00681DBE">
        <w:rPr>
          <w:rFonts w:ascii="Arial" w:hAnsi="Arial" w:cs="Arial"/>
          <w:color w:val="00000A"/>
          <w:sz w:val="16"/>
          <w:szCs w:val="18"/>
          <w:lang w:val="uk-UA"/>
        </w:rPr>
        <w:t>ься використовувати прилад в при</w:t>
      </w:r>
      <w:r w:rsidRPr="002A1E2A">
        <w:rPr>
          <w:rFonts w:ascii="Arial" w:hAnsi="Arial" w:cs="Arial"/>
          <w:color w:val="00000A"/>
          <w:sz w:val="16"/>
          <w:szCs w:val="18"/>
          <w:lang w:val="uk-UA"/>
        </w:rPr>
        <w:t>міщеннях , де зберігається бензин , газ, фарби і легкозаймисті рідини.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Будьте особливо уважними, якщо поблизу від працюючого приладу знаходяться діти та особи з обмеженими  можливостями.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Не залишайте увімкнений прилад  без нагляду.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Зберігайте прилад  в недоступному для дітей місці.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Не вмикайте прилад без встановлених решіток.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Щоб уникнути ризику ураження струмом, виникнення пожежі чи пошкодження приладу, забороняється   вставляти будь-які предмети  в решітку приладу.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Якщо прилад довгий час не буде використовуватися, його необхідно відключити від електромережі і прибрати на зберігання, щоб в нього не потрапляв пил.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Даний прилад призначений тільки для побутового застосування. Для використання в комерційних або промислових цілях прилад не призначений.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 xml:space="preserve"> Виробник і дистриб'ютор знімають з себе відповідальність і припиняють дію гарантії за використання приладу не відповідно до даної інструкції.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Перевезення та реалізацію приладу здійснюйте в заводському пакуванні, яка захищає його від пошкоджень під час транспортування.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Запакований прилад можна транспортувати  всіма видами закритого тр</w:t>
      </w:r>
      <w:r w:rsidR="00BE7213" w:rsidRPr="00681DBE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анспорту п</w:t>
      </w: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ри температурі не нижче мінус 20 °C при захисті його від прямого впливу атмосферних опадів, пилу та від механічних пошкоджень.</w:t>
      </w:r>
    </w:p>
    <w:p w:rsidR="002A1E2A" w:rsidRPr="00681DBE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 xml:space="preserve">Прилад зібраний з сучасних і безпечних матеріалів. Після закінчення терміну служби, щоб уникнути  можливого  заподіяння шкоди життю, здоров'ю споживача, його майну або навколишньому середовищу, прилад повинен бути утилізований окремо від побутових </w:t>
      </w:r>
      <w:r w:rsidR="00BE7213" w:rsidRPr="00681DBE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відходів відповідно до правил  утилізації відходів у</w:t>
      </w: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 xml:space="preserve"> вашому регіоні.</w:t>
      </w:r>
    </w:p>
    <w:p w:rsidR="00BE7213" w:rsidRPr="00681DBE" w:rsidRDefault="00BE7213" w:rsidP="00BE7213">
      <w:pPr>
        <w:tabs>
          <w:tab w:val="left" w:pos="615"/>
        </w:tabs>
        <w:spacing w:after="0" w:line="240" w:lineRule="auto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</w:p>
    <w:p w:rsidR="00BE7213" w:rsidRPr="00BE7213" w:rsidRDefault="00BE7213" w:rsidP="00BE7213">
      <w:pPr>
        <w:spacing w:line="240" w:lineRule="auto"/>
        <w:rPr>
          <w:rFonts w:ascii="Arial" w:hAnsi="Arial" w:cs="Arial"/>
          <w:b/>
          <w:color w:val="00000A"/>
          <w:sz w:val="16"/>
          <w:szCs w:val="18"/>
          <w:lang w:val="uk-UA"/>
        </w:rPr>
      </w:pPr>
      <w:r w:rsidRPr="00BE7213">
        <w:rPr>
          <w:rFonts w:ascii="Arial" w:hAnsi="Arial" w:cs="Arial"/>
          <w:b/>
          <w:color w:val="00000A"/>
          <w:sz w:val="16"/>
          <w:szCs w:val="18"/>
          <w:lang w:val="uk-UA"/>
        </w:rPr>
        <w:t>Транспортування, зберігання та реалізація</w:t>
      </w:r>
    </w:p>
    <w:p w:rsidR="00BE7213" w:rsidRPr="00681DBE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681DBE">
        <w:rPr>
          <w:rFonts w:ascii="Arial" w:hAnsi="Arial" w:cs="Arial"/>
          <w:color w:val="00000A"/>
          <w:sz w:val="16"/>
          <w:szCs w:val="18"/>
          <w:lang w:val="uk-UA"/>
        </w:rPr>
        <w:t xml:space="preserve">У випадку </w:t>
      </w:r>
      <w:r w:rsidRPr="00BE7213">
        <w:rPr>
          <w:rFonts w:ascii="Arial" w:hAnsi="Arial" w:cs="Arial"/>
          <w:color w:val="00000A"/>
          <w:sz w:val="16"/>
          <w:szCs w:val="18"/>
          <w:lang w:val="uk-UA"/>
        </w:rPr>
        <w:t xml:space="preserve">різких перепадів температури або вологості всередині пристрою може утворитися конденсат що може привести до короткого замикання. Витримайте пристрій перед використанням при кімнатній температурі протягом 2х годин. </w:t>
      </w:r>
    </w:p>
    <w:p w:rsidR="00BE7213" w:rsidRPr="00BE7213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</w:rPr>
      </w:pPr>
      <w:r w:rsidRPr="00BE7213">
        <w:rPr>
          <w:rFonts w:ascii="Arial" w:hAnsi="Arial" w:cs="Arial"/>
          <w:color w:val="00000A"/>
          <w:sz w:val="16"/>
          <w:szCs w:val="18"/>
          <w:lang w:val="uk-UA"/>
        </w:rPr>
        <w:t>Використовуйте заводське пакування  для захисту пристрою від бруду</w:t>
      </w:r>
      <w:r w:rsidRPr="00681DBE">
        <w:rPr>
          <w:rFonts w:ascii="Arial" w:hAnsi="Arial" w:cs="Arial"/>
          <w:color w:val="00000A"/>
          <w:sz w:val="16"/>
          <w:szCs w:val="18"/>
          <w:lang w:val="uk-UA"/>
        </w:rPr>
        <w:t>, ударів, подряпин і пошкоджень при транспортуванні.</w:t>
      </w:r>
    </w:p>
    <w:p w:rsidR="00BE7213" w:rsidRPr="00BE7213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BE7213">
        <w:rPr>
          <w:rFonts w:ascii="Arial" w:hAnsi="Arial" w:cs="Arial"/>
          <w:color w:val="00000A"/>
          <w:sz w:val="16"/>
          <w:szCs w:val="18"/>
          <w:lang w:val="uk-UA"/>
        </w:rPr>
        <w:t xml:space="preserve">Захищайте пристрій від прямого впливу атмосферних опадів і прямих сонячних променів.  </w:t>
      </w:r>
    </w:p>
    <w:p w:rsidR="00BE7213" w:rsidRPr="00BE7213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</w:rPr>
      </w:pPr>
      <w:r w:rsidRPr="00BE7213">
        <w:rPr>
          <w:rFonts w:ascii="Arial" w:hAnsi="Arial" w:cs="Arial"/>
          <w:color w:val="00000A"/>
          <w:sz w:val="16"/>
          <w:szCs w:val="18"/>
          <w:lang w:val="uk-UA"/>
        </w:rPr>
        <w:t xml:space="preserve">Не ставте прилад поблизу джерел тепла або опалення. Тримайте пристрій в недоступному для дітей місці. </w:t>
      </w:r>
    </w:p>
    <w:p w:rsidR="00BE7213" w:rsidRPr="00681DBE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BE7213">
        <w:rPr>
          <w:rFonts w:ascii="Arial" w:hAnsi="Arial" w:cs="Arial"/>
          <w:color w:val="00000A"/>
          <w:sz w:val="16"/>
          <w:szCs w:val="18"/>
          <w:lang w:val="uk-UA"/>
        </w:rPr>
        <w:t>Дотримуйте температурний режим від 20 °С до + 50 °С.</w:t>
      </w:r>
    </w:p>
    <w:p w:rsidR="00BE7213" w:rsidRPr="00BE7213" w:rsidRDefault="00BE7213" w:rsidP="00BE7213">
      <w:pPr>
        <w:spacing w:line="240" w:lineRule="auto"/>
        <w:jc w:val="both"/>
        <w:rPr>
          <w:rFonts w:ascii="Arial" w:hAnsi="Arial" w:cs="Arial"/>
          <w:b/>
          <w:color w:val="00000A"/>
          <w:sz w:val="18"/>
          <w:szCs w:val="18"/>
          <w:lang w:val="uk-UA"/>
        </w:rPr>
      </w:pPr>
      <w:r w:rsidRPr="00BE7213">
        <w:rPr>
          <w:rFonts w:ascii="Arial" w:hAnsi="Arial" w:cs="Arial"/>
          <w:b/>
          <w:color w:val="00000A"/>
          <w:sz w:val="18"/>
          <w:szCs w:val="18"/>
          <w:lang w:val="uk-UA"/>
        </w:rPr>
        <w:t>ОПИС ПРИЛАДУ</w:t>
      </w:r>
    </w:p>
    <w:p w:rsidR="00BE7213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  <w:sectPr w:rsidR="00BE7213" w:rsidSect="00BE7213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BE7213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noProof/>
          <w:color w:val="00000A"/>
          <w:sz w:val="18"/>
          <w:szCs w:val="18"/>
          <w:lang w:val="uk-UA" w:eastAsia="uk-UA"/>
        </w:rPr>
        <w:lastRenderedPageBreak/>
        <w:drawing>
          <wp:inline distT="0" distB="0" distL="0" distR="0" wp14:anchorId="0B156408" wp14:editId="4EAB2D58">
            <wp:extent cx="2096082" cy="148485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78" cy="149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1.Передня решітка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2.Лопасті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3.Гайка для кріплення задньої решітки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4.Задня решітка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5.Вісь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6.Корпус електродвигуна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7.;Кнопка включення режиму повороту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8.Дріт живлення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9.Пане</w:t>
      </w:r>
      <w:r w:rsidR="00894BDA" w:rsidRPr="00894BDA">
        <w:rPr>
          <w:rFonts w:ascii="Arial" w:hAnsi="Arial" w:cs="Arial"/>
          <w:color w:val="00000A"/>
          <w:sz w:val="16"/>
          <w:szCs w:val="18"/>
          <w:lang w:val="uk-UA"/>
        </w:rPr>
        <w:t>ль управління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  <w:sectPr w:rsidR="00894BDA" w:rsidSect="00894BDA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894BDA" w:rsidRPr="00894BDA" w:rsidRDefault="00894BDA" w:rsidP="00BE7213">
      <w:pPr>
        <w:spacing w:line="240" w:lineRule="auto"/>
        <w:jc w:val="both"/>
        <w:rPr>
          <w:rFonts w:ascii="Arial" w:hAnsi="Arial" w:cs="Arial"/>
          <w:b/>
          <w:color w:val="00000A"/>
          <w:sz w:val="18"/>
          <w:szCs w:val="18"/>
          <w:lang w:val="uk-UA"/>
        </w:rPr>
      </w:pPr>
      <w:r>
        <w:rPr>
          <w:rFonts w:ascii="Arial" w:hAnsi="Arial" w:cs="Arial"/>
          <w:b/>
          <w:color w:val="00000A"/>
          <w:sz w:val="18"/>
          <w:szCs w:val="18"/>
          <w:lang w:val="uk-UA"/>
        </w:rPr>
        <w:lastRenderedPageBreak/>
        <w:t>ЗБІ</w:t>
      </w:r>
      <w:r w:rsidRPr="00894BDA">
        <w:rPr>
          <w:rFonts w:ascii="Arial" w:hAnsi="Arial" w:cs="Arial"/>
          <w:b/>
          <w:color w:val="00000A"/>
          <w:sz w:val="18"/>
          <w:szCs w:val="18"/>
          <w:lang w:val="uk-UA"/>
        </w:rPr>
        <w:t>РКА ПРИЛАДУ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color w:val="00000A"/>
          <w:sz w:val="18"/>
          <w:szCs w:val="18"/>
          <w:lang w:val="uk-UA"/>
        </w:rPr>
        <w:t>1.Відкрутіть гайку кріплення задньої решітки (3) – проти часової стрілки, і зніміть її з корпусу вентилятора.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noProof/>
          <w:color w:val="00000A"/>
          <w:sz w:val="18"/>
          <w:szCs w:val="18"/>
          <w:lang w:val="uk-UA" w:eastAsia="uk-UA"/>
        </w:rPr>
        <w:drawing>
          <wp:inline distT="0" distB="0" distL="0" distR="0">
            <wp:extent cx="755015" cy="662940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A"/>
          <w:sz w:val="18"/>
          <w:szCs w:val="18"/>
          <w:lang w:val="uk-UA"/>
        </w:rPr>
        <w:t xml:space="preserve">           кріпильна гайка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color w:val="00000A"/>
          <w:sz w:val="18"/>
          <w:szCs w:val="18"/>
          <w:lang w:val="uk-UA"/>
        </w:rPr>
        <w:t>2.Установіть задню решітку вентилятора (4) на корпус електродвигуна і закріпіть її за допомогою кріпильної гайки (3).</w:t>
      </w:r>
    </w:p>
    <w:p w:rsidR="00681DBE" w:rsidRPr="00681DBE" w:rsidRDefault="00894BDA" w:rsidP="00681DBE">
      <w:pPr>
        <w:tabs>
          <w:tab w:val="left" w:pos="3329"/>
        </w:tabs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681DBE">
        <w:rPr>
          <w:rFonts w:ascii="Arial" w:hAnsi="Arial" w:cs="Arial"/>
          <w:noProof/>
          <w:color w:val="00000A"/>
          <w:sz w:val="16"/>
          <w:szCs w:val="18"/>
          <w:lang w:val="uk-UA" w:eastAsia="uk-UA"/>
        </w:rPr>
        <w:drawing>
          <wp:inline distT="0" distB="0" distL="0" distR="0" wp14:anchorId="35600DD1" wp14:editId="40FEDC4C">
            <wp:extent cx="1006679" cy="547957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49" cy="54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BE" w:rsidRPr="00681DBE">
        <w:rPr>
          <w:rFonts w:ascii="Arial" w:hAnsi="Arial" w:cs="Arial"/>
          <w:color w:val="00000A"/>
          <w:sz w:val="16"/>
          <w:szCs w:val="18"/>
          <w:lang w:val="uk-UA"/>
        </w:rPr>
        <w:t>задня решітка</w:t>
      </w:r>
      <w:r w:rsidR="00681DBE">
        <w:rPr>
          <w:rFonts w:ascii="Arial" w:hAnsi="Arial" w:cs="Arial"/>
          <w:color w:val="00000A"/>
          <w:sz w:val="16"/>
          <w:szCs w:val="18"/>
          <w:lang w:val="uk-UA"/>
        </w:rPr>
        <w:tab/>
        <w:t xml:space="preserve">                                       -3-</w:t>
      </w:r>
    </w:p>
    <w:p w:rsidR="00894BDA" w:rsidRDefault="00681DBE" w:rsidP="00681DBE">
      <w:pPr>
        <w:spacing w:line="240" w:lineRule="auto"/>
        <w:jc w:val="right"/>
        <w:rPr>
          <w:rFonts w:ascii="Arial" w:hAnsi="Arial" w:cs="Arial"/>
          <w:color w:val="00000A"/>
          <w:sz w:val="16"/>
          <w:szCs w:val="18"/>
          <w:lang w:val="uk-UA"/>
        </w:rPr>
      </w:pPr>
      <w:r>
        <w:rPr>
          <w:rFonts w:ascii="Arial" w:hAnsi="Arial" w:cs="Arial"/>
          <w:color w:val="00000A"/>
          <w:sz w:val="16"/>
          <w:szCs w:val="18"/>
          <w:lang w:val="uk-UA"/>
        </w:rPr>
        <w:lastRenderedPageBreak/>
        <w:t>ІНСТРУКЦІЯ З ЕКСПЛУАТАЦІЇ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 w:rsidRPr="00894BDA">
        <w:rPr>
          <w:rFonts w:ascii="Arial" w:hAnsi="Arial" w:cs="Arial"/>
          <w:color w:val="00000A"/>
          <w:sz w:val="18"/>
          <w:szCs w:val="18"/>
          <w:lang w:val="uk-UA"/>
        </w:rPr>
        <w:t xml:space="preserve">3.Установіть </w:t>
      </w:r>
      <w:proofErr w:type="spellStart"/>
      <w:r w:rsidRPr="00894BDA">
        <w:rPr>
          <w:rFonts w:ascii="Arial" w:hAnsi="Arial" w:cs="Arial"/>
          <w:color w:val="00000A"/>
          <w:sz w:val="18"/>
          <w:szCs w:val="18"/>
          <w:lang w:val="uk-UA"/>
        </w:rPr>
        <w:t>лопасті</w:t>
      </w:r>
      <w:proofErr w:type="spellEnd"/>
      <w:r w:rsidRPr="00894BDA">
        <w:rPr>
          <w:rFonts w:ascii="Arial" w:hAnsi="Arial" w:cs="Arial"/>
          <w:color w:val="00000A"/>
          <w:sz w:val="18"/>
          <w:szCs w:val="18"/>
          <w:lang w:val="uk-UA"/>
        </w:rPr>
        <w:t xml:space="preserve"> (2) на вісь (5).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noProof/>
          <w:color w:val="00000A"/>
          <w:sz w:val="18"/>
          <w:szCs w:val="18"/>
          <w:lang w:val="uk-UA" w:eastAsia="uk-UA"/>
        </w:rPr>
        <w:drawing>
          <wp:inline distT="0" distB="0" distL="0" distR="0">
            <wp:extent cx="1061189" cy="637563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32" cy="63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DA" w:rsidRP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proofErr w:type="spellStart"/>
      <w:r w:rsidRPr="00894BDA">
        <w:rPr>
          <w:rFonts w:ascii="Arial" w:hAnsi="Arial" w:cs="Arial"/>
          <w:color w:val="00000A"/>
          <w:sz w:val="16"/>
          <w:szCs w:val="18"/>
          <w:lang w:val="uk-UA"/>
        </w:rPr>
        <w:t>лопасті</w:t>
      </w:r>
      <w:proofErr w:type="spellEnd"/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color w:val="00000A"/>
          <w:sz w:val="18"/>
          <w:szCs w:val="18"/>
          <w:lang w:val="uk-UA"/>
        </w:rPr>
        <w:t>4.З</w:t>
      </w:r>
      <w:r w:rsidRPr="00894BDA">
        <w:rPr>
          <w:rFonts w:ascii="Arial" w:hAnsi="Arial" w:cs="Arial"/>
          <w:color w:val="00000A"/>
          <w:sz w:val="18"/>
          <w:szCs w:val="18"/>
        </w:rPr>
        <w:t>`</w:t>
      </w:r>
      <w:r>
        <w:rPr>
          <w:rFonts w:ascii="Arial" w:hAnsi="Arial" w:cs="Arial"/>
          <w:color w:val="00000A"/>
          <w:sz w:val="18"/>
          <w:szCs w:val="18"/>
          <w:lang w:val="uk-UA"/>
        </w:rPr>
        <w:t xml:space="preserve">єднайте передню (1) і задню (4) решітки вентилятора і обережно скріпіть їх. </w:t>
      </w:r>
    </w:p>
    <w:p w:rsidR="00894BDA" w:rsidRP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noProof/>
          <w:color w:val="00000A"/>
          <w:sz w:val="16"/>
          <w:szCs w:val="18"/>
          <w:lang w:val="uk-UA" w:eastAsia="uk-UA"/>
        </w:rPr>
        <w:drawing>
          <wp:inline distT="0" distB="0" distL="0" distR="0" wp14:anchorId="7C4398E8" wp14:editId="484DFDAF">
            <wp:extent cx="792063" cy="53689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86" cy="5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BDA">
        <w:rPr>
          <w:rFonts w:ascii="Arial" w:hAnsi="Arial" w:cs="Arial"/>
          <w:color w:val="00000A"/>
          <w:sz w:val="16"/>
          <w:szCs w:val="18"/>
          <w:lang w:val="uk-UA"/>
        </w:rPr>
        <w:t xml:space="preserve">    передня решітка </w:t>
      </w:r>
    </w:p>
    <w:p w:rsidR="00894BDA" w:rsidRPr="00894BDA" w:rsidRDefault="00894BDA" w:rsidP="00894BDA">
      <w:pPr>
        <w:shd w:val="clear" w:color="auto" w:fill="FFFFFF"/>
        <w:tabs>
          <w:tab w:val="left" w:pos="615"/>
        </w:tabs>
        <w:spacing w:after="120" w:line="240" w:lineRule="auto"/>
        <w:ind w:left="57"/>
        <w:jc w:val="both"/>
        <w:rPr>
          <w:rFonts w:ascii="Arial" w:hAnsi="Arial" w:cs="Arial"/>
          <w:color w:val="00000A"/>
          <w:sz w:val="18"/>
          <w:lang w:val="uk-UA"/>
        </w:rPr>
      </w:pPr>
      <w:r w:rsidRPr="00894BDA">
        <w:rPr>
          <w:rFonts w:ascii="Arial" w:hAnsi="Arial" w:cs="Arial"/>
          <w:b/>
          <w:color w:val="212121"/>
          <w:sz w:val="18"/>
          <w:shd w:val="clear" w:color="auto" w:fill="FFFFFF"/>
          <w:lang w:val="uk-UA"/>
        </w:rPr>
        <w:t>ЕКСПЛУАТАЦІЯ ПРИЛАДУ</w:t>
      </w:r>
    </w:p>
    <w:p w:rsidR="00894BDA" w:rsidRPr="00894BDA" w:rsidRDefault="00894BDA" w:rsidP="00894BDA">
      <w:pPr>
        <w:shd w:val="clear" w:color="auto" w:fill="FFFFFF"/>
        <w:tabs>
          <w:tab w:val="left" w:pos="615"/>
        </w:tabs>
        <w:spacing w:after="120" w:line="240" w:lineRule="auto"/>
        <w:ind w:left="57"/>
        <w:jc w:val="both"/>
        <w:rPr>
          <w:rFonts w:ascii="Arial" w:hAnsi="Arial" w:cs="Arial"/>
          <w:color w:val="00000A"/>
          <w:sz w:val="18"/>
        </w:rPr>
      </w:pP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Підключіть прилад до електромережі і уві</w:t>
      </w:r>
      <w:r>
        <w:rPr>
          <w:rFonts w:ascii="Arial" w:hAnsi="Arial" w:cs="Arial"/>
          <w:color w:val="212121"/>
          <w:sz w:val="18"/>
          <w:shd w:val="clear" w:color="auto" w:fill="FFFFFF"/>
          <w:lang w:val="uk-UA"/>
        </w:rPr>
        <w:t>мкніть його, натиснувши кнопку «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1»</w:t>
      </w:r>
      <w:r>
        <w:rPr>
          <w:rFonts w:ascii="Arial" w:hAnsi="Arial" w:cs="Arial"/>
          <w:color w:val="212121"/>
          <w:sz w:val="18"/>
          <w:shd w:val="clear" w:color="auto" w:fill="FFFFFF"/>
          <w:lang w:val="uk-UA"/>
        </w:rPr>
        <w:t xml:space="preserve"> (низька швидкість обдування), або «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2»(висока швидкість обдування). Для вимкнення ве</w:t>
      </w:r>
      <w:r>
        <w:rPr>
          <w:rFonts w:ascii="Arial" w:hAnsi="Arial" w:cs="Arial"/>
          <w:color w:val="212121"/>
          <w:sz w:val="18"/>
          <w:shd w:val="clear" w:color="auto" w:fill="FFFFFF"/>
          <w:lang w:val="uk-UA"/>
        </w:rPr>
        <w:t>нтилятора — натисніть  кнопку  «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0».</w:t>
      </w:r>
    </w:p>
    <w:p w:rsidR="00894BDA" w:rsidRPr="00894BDA" w:rsidRDefault="00894BDA" w:rsidP="00894BDA">
      <w:pPr>
        <w:tabs>
          <w:tab w:val="left" w:pos="615"/>
        </w:tabs>
        <w:spacing w:line="240" w:lineRule="auto"/>
        <w:jc w:val="both"/>
        <w:rPr>
          <w:rFonts w:ascii="Arial" w:hAnsi="Arial" w:cs="Arial"/>
          <w:color w:val="00000A"/>
          <w:sz w:val="18"/>
        </w:rPr>
      </w:pPr>
      <w:r w:rsidRPr="00894BDA">
        <w:rPr>
          <w:rFonts w:ascii="Arial" w:hAnsi="Arial" w:cs="Arial"/>
          <w:b/>
          <w:color w:val="212121"/>
          <w:sz w:val="18"/>
          <w:shd w:val="clear" w:color="auto" w:fill="FFFFFF"/>
        </w:rPr>
        <w:t xml:space="preserve">ТЕХНІЧНІ ХАРАКТЕРИСТИКИ </w:t>
      </w:r>
    </w:p>
    <w:p w:rsidR="00894BDA" w:rsidRPr="00894BDA" w:rsidRDefault="00894BDA" w:rsidP="00894BDA">
      <w:pPr>
        <w:tabs>
          <w:tab w:val="left" w:pos="615"/>
        </w:tabs>
        <w:spacing w:after="120" w:line="240" w:lineRule="auto"/>
        <w:jc w:val="both"/>
        <w:rPr>
          <w:rFonts w:ascii="Arial" w:hAnsi="Arial" w:cs="Arial"/>
          <w:color w:val="00000A"/>
          <w:sz w:val="18"/>
          <w:lang w:val="uk-UA"/>
        </w:rPr>
      </w:pPr>
      <w:r w:rsidRPr="00894BDA">
        <w:rPr>
          <w:rFonts w:ascii="Arial" w:hAnsi="Arial" w:cs="Arial"/>
          <w:color w:val="212121"/>
          <w:sz w:val="18"/>
          <w:shd w:val="clear" w:color="auto" w:fill="FFFFFF"/>
        </w:rPr>
        <w:t>Модель: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.......</w:t>
      </w:r>
      <w:r w:rsidRPr="00894BDA">
        <w:rPr>
          <w:rFonts w:ascii="Arial" w:hAnsi="Arial" w:cs="Arial"/>
          <w:color w:val="212121"/>
          <w:sz w:val="18"/>
          <w:shd w:val="clear" w:color="auto" w:fill="FFFFFF"/>
        </w:rPr>
        <w:t>......................................................................................................... MSF-24</w:t>
      </w:r>
      <w:r>
        <w:rPr>
          <w:rFonts w:ascii="Arial" w:hAnsi="Arial" w:cs="Arial"/>
          <w:color w:val="212121"/>
          <w:sz w:val="18"/>
          <w:shd w:val="clear" w:color="auto" w:fill="FFFFFF"/>
          <w:lang w:val="uk-UA"/>
        </w:rPr>
        <w:t>43</w:t>
      </w:r>
    </w:p>
    <w:p w:rsidR="00894BDA" w:rsidRPr="00894BDA" w:rsidRDefault="00894BDA" w:rsidP="00894BDA">
      <w:pPr>
        <w:tabs>
          <w:tab w:val="left" w:pos="615"/>
        </w:tabs>
        <w:spacing w:after="120" w:line="240" w:lineRule="auto"/>
        <w:jc w:val="both"/>
        <w:rPr>
          <w:rFonts w:ascii="Arial" w:hAnsi="Arial" w:cs="Arial"/>
          <w:color w:val="00000A"/>
          <w:sz w:val="18"/>
        </w:rPr>
      </w:pP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Напруга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 </w:t>
      </w: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живлення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: ..........................................................................220-240В </w:t>
      </w: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змінного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 струму</w:t>
      </w:r>
    </w:p>
    <w:p w:rsidR="00894BDA" w:rsidRPr="00894BDA" w:rsidRDefault="00894BDA" w:rsidP="00894BDA">
      <w:pPr>
        <w:tabs>
          <w:tab w:val="left" w:pos="615"/>
        </w:tabs>
        <w:spacing w:after="120" w:line="240" w:lineRule="auto"/>
        <w:jc w:val="both"/>
        <w:rPr>
          <w:rFonts w:ascii="Arial" w:hAnsi="Arial" w:cs="Arial"/>
          <w:color w:val="00000A"/>
          <w:sz w:val="18"/>
        </w:rPr>
      </w:pP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Номінальна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 xml:space="preserve"> </w:t>
      </w: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споживана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 потужність......................................................................</w:t>
      </w:r>
      <w:r>
        <w:rPr>
          <w:rFonts w:ascii="Arial" w:hAnsi="Arial" w:cs="Arial"/>
          <w:color w:val="212121"/>
          <w:sz w:val="18"/>
          <w:shd w:val="clear" w:color="auto" w:fill="FFFFFF"/>
          <w:lang w:val="uk-UA"/>
        </w:rPr>
        <w:t>1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5</w:t>
      </w:r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 Вт</w:t>
      </w:r>
    </w:p>
    <w:p w:rsidR="00894BDA" w:rsidRPr="00894BDA" w:rsidRDefault="00894BDA" w:rsidP="00894BDA">
      <w:pPr>
        <w:tabs>
          <w:tab w:val="left" w:pos="615"/>
        </w:tabs>
        <w:spacing w:after="0" w:line="240" w:lineRule="auto"/>
        <w:jc w:val="both"/>
        <w:rPr>
          <w:rFonts w:ascii="Arial" w:hAnsi="Arial" w:cs="Arial"/>
          <w:color w:val="00000A"/>
          <w:sz w:val="18"/>
        </w:rPr>
      </w:pP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Клас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 </w:t>
      </w: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захисту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>: ................................................................................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......................</w:t>
      </w:r>
      <w:r w:rsidRPr="00894BDA">
        <w:rPr>
          <w:rFonts w:ascii="Arial" w:hAnsi="Arial" w:cs="Arial"/>
          <w:color w:val="212121"/>
          <w:sz w:val="18"/>
          <w:shd w:val="clear" w:color="auto" w:fill="FFFFFF"/>
        </w:rPr>
        <w:t>. II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i/>
          <w:color w:val="231F20"/>
          <w:w w:val="105"/>
          <w:sz w:val="16"/>
          <w:szCs w:val="14"/>
          <w:u w:val="single"/>
        </w:rPr>
      </w:pPr>
      <w:proofErr w:type="spellStart"/>
      <w:r w:rsidRPr="00894BDA">
        <w:rPr>
          <w:rFonts w:ascii="Arial" w:eastAsia="Arial" w:hAnsi="Arial" w:cs="Arial"/>
          <w:i/>
          <w:color w:val="231F20"/>
          <w:w w:val="105"/>
          <w:sz w:val="16"/>
          <w:szCs w:val="14"/>
          <w:u w:val="single"/>
        </w:rPr>
        <w:t>Примітка</w:t>
      </w:r>
      <w:proofErr w:type="spellEnd"/>
      <w:r w:rsidRPr="00894BDA">
        <w:rPr>
          <w:rFonts w:ascii="Arial" w:eastAsia="Arial" w:hAnsi="Arial" w:cs="Arial"/>
          <w:i/>
          <w:color w:val="231F20"/>
          <w:w w:val="105"/>
          <w:sz w:val="16"/>
          <w:szCs w:val="14"/>
          <w:u w:val="single"/>
        </w:rPr>
        <w:t>:</w:t>
      </w: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Відповідно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до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проведеної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політики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постійного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вдосконалення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технічних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характеристик і дизайну,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можливе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внесення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змін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без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попереднього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повідомлення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.</w:t>
      </w:r>
    </w:p>
    <w:p w:rsidR="00894BDA" w:rsidRPr="00894BDA" w:rsidRDefault="00894BDA" w:rsidP="00681DBE">
      <w:pPr>
        <w:widowControl w:val="0"/>
        <w:autoSpaceDE w:val="0"/>
        <w:autoSpaceDN w:val="0"/>
        <w:spacing w:before="56" w:after="0" w:line="249" w:lineRule="auto"/>
        <w:jc w:val="both"/>
        <w:outlineLvl w:val="5"/>
        <w:rPr>
          <w:rFonts w:ascii="Arial" w:eastAsia="Arial" w:hAnsi="Arial" w:cs="Arial"/>
          <w:bCs/>
          <w:color w:val="231F20"/>
          <w:sz w:val="16"/>
          <w:szCs w:val="16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before="56" w:after="0" w:line="249" w:lineRule="auto"/>
        <w:jc w:val="both"/>
        <w:outlineLvl w:val="5"/>
        <w:rPr>
          <w:rFonts w:ascii="Arial" w:eastAsia="Arial" w:hAnsi="Arial" w:cs="Arial"/>
          <w:bCs/>
          <w:color w:val="231F20"/>
          <w:sz w:val="16"/>
          <w:szCs w:val="16"/>
          <w:lang w:val="uk-UA"/>
        </w:rPr>
      </w:pP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Прилад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зібраний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із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сучасних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та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безпечних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матеріалів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.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Після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закінчення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терміну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служби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, для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уникнення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можливого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заподіяння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шкоди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життю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, здоров`</w:t>
      </w:r>
      <w:r w:rsidRPr="00894BDA">
        <w:rPr>
          <w:rFonts w:ascii="Arial" w:eastAsia="Arial" w:hAnsi="Arial" w:cs="Arial"/>
          <w:bCs/>
          <w:color w:val="231F20"/>
          <w:sz w:val="16"/>
          <w:szCs w:val="16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894BDA" w:rsidRPr="00894BDA" w:rsidRDefault="00894BDA" w:rsidP="00681DBE">
      <w:pPr>
        <w:widowControl w:val="0"/>
        <w:autoSpaceDE w:val="0"/>
        <w:autoSpaceDN w:val="0"/>
        <w:spacing w:before="56" w:after="0" w:line="249" w:lineRule="auto"/>
        <w:jc w:val="both"/>
        <w:outlineLvl w:val="5"/>
        <w:rPr>
          <w:rFonts w:ascii="Arial" w:eastAsia="Arial" w:hAnsi="Arial" w:cs="Arial"/>
          <w:bCs/>
          <w:color w:val="231F20"/>
          <w:sz w:val="16"/>
          <w:szCs w:val="16"/>
          <w:lang w:val="uk-UA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  <w:r>
        <w:rPr>
          <w:rFonts w:ascii="Arial" w:eastAsia="Arial" w:hAnsi="Arial" w:cs="Arial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A9593AE" wp14:editId="374F63B6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3810" b="38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Повідомляємо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,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що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вся упаковка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даного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приладу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НЕ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призначена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 для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вторинної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упаковки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або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зберігання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в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ній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ХАРЧОВОЇ ПРОДУКЦІЇ.</w:t>
      </w: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Термін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служби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– 5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років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, за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умови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,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що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виріб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використовується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в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суворій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відповідності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до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цієї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інструкції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з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експлуатації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.</w:t>
      </w: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b/>
          <w:sz w:val="16"/>
          <w:szCs w:val="16"/>
          <w:lang w:val="uk-UA"/>
        </w:rPr>
      </w:pPr>
      <w:r w:rsidRPr="00894BDA">
        <w:rPr>
          <w:rFonts w:ascii="Arial" w:eastAsia="Arial" w:hAnsi="Arial" w:cs="Arial"/>
          <w:b/>
          <w:sz w:val="16"/>
          <w:szCs w:val="16"/>
          <w:lang w:val="uk-UA"/>
        </w:rPr>
        <w:t>ТЕХНІЧНА ПІДТРИМКА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b/>
          <w:sz w:val="16"/>
          <w:szCs w:val="16"/>
          <w:lang w:val="uk-UA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b/>
          <w:sz w:val="16"/>
          <w:szCs w:val="16"/>
          <w:lang w:val="uk-UA"/>
        </w:rPr>
      </w:pPr>
      <w:r w:rsidRPr="00894BDA">
        <w:rPr>
          <w:rFonts w:ascii="Arial" w:eastAsia="Arial" w:hAnsi="Arial" w:cs="Arial"/>
          <w:b/>
          <w:sz w:val="16"/>
          <w:szCs w:val="16"/>
          <w:lang w:val="uk-UA"/>
        </w:rPr>
        <w:t>Єдина довідкова служба: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894BDA">
        <w:rPr>
          <w:rFonts w:ascii="Arial" w:eastAsia="Arial" w:hAnsi="Arial" w:cs="Arial"/>
          <w:sz w:val="16"/>
          <w:szCs w:val="16"/>
          <w:lang w:val="uk-UA"/>
        </w:rPr>
        <w:t>тел.044-227-07-12</w:t>
      </w:r>
    </w:p>
    <w:p w:rsidR="00894BDA" w:rsidRPr="00894BDA" w:rsidRDefault="00E57133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color w:val="0000FF"/>
          <w:sz w:val="16"/>
          <w:szCs w:val="16"/>
          <w:u w:val="single"/>
        </w:rPr>
      </w:pPr>
      <w:hyperlink r:id="rId14" w:history="1">
        <w:r w:rsidR="00894BDA"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service</w:t>
        </w:r>
        <w:r w:rsidR="00894BDA" w:rsidRPr="00894BDA">
          <w:rPr>
            <w:rFonts w:ascii="Arial" w:eastAsia="Arial" w:hAnsi="Arial" w:cs="Arial"/>
            <w:color w:val="0000FF"/>
            <w:sz w:val="16"/>
            <w:szCs w:val="16"/>
            <w:u w:val="single"/>
          </w:rPr>
          <w:t>@</w:t>
        </w:r>
        <w:r w:rsidR="00894BDA"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mystery</w:t>
        </w:r>
        <w:r w:rsidR="00894BDA" w:rsidRPr="00894BDA">
          <w:rPr>
            <w:rFonts w:ascii="Arial" w:eastAsia="Arial" w:hAnsi="Arial" w:cs="Arial"/>
            <w:color w:val="0000FF"/>
            <w:sz w:val="16"/>
            <w:szCs w:val="16"/>
            <w:u w:val="single"/>
          </w:rPr>
          <w:t>.</w:t>
        </w:r>
        <w:proofErr w:type="spellStart"/>
        <w:r w:rsidR="00894BDA"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ua</w:t>
        </w:r>
        <w:proofErr w:type="spellEnd"/>
      </w:hyperlink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894BDA">
        <w:rPr>
          <w:rFonts w:ascii="Arial" w:eastAsia="Arial" w:hAnsi="Arial" w:cs="Arial"/>
          <w:sz w:val="16"/>
          <w:szCs w:val="16"/>
        </w:rPr>
        <w:t>Додаткову</w:t>
      </w:r>
      <w:proofErr w:type="spellEnd"/>
      <w:r w:rsidRPr="00894BDA">
        <w:rPr>
          <w:rFonts w:ascii="Arial" w:eastAsia="Arial" w:hAnsi="Arial" w:cs="Arial"/>
          <w:sz w:val="16"/>
          <w:szCs w:val="16"/>
        </w:rPr>
        <w:t xml:space="preserve"> </w:t>
      </w:r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інформацію про гарантійний та після гарантійний ремонт Ви можете отримати за місцем придбання виробу або на сайті </w:t>
      </w:r>
      <w:hyperlink r:id="rId15" w:history="1">
        <w:r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www</w:t>
        </w:r>
        <w:r w:rsidRPr="00894BDA">
          <w:rPr>
            <w:rFonts w:ascii="Arial" w:eastAsia="Arial" w:hAnsi="Arial" w:cs="Arial"/>
            <w:color w:val="0000FF"/>
            <w:sz w:val="16"/>
            <w:szCs w:val="16"/>
            <w:u w:val="single"/>
          </w:rPr>
          <w:t>.</w:t>
        </w:r>
        <w:r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mystery</w:t>
        </w:r>
        <w:r w:rsidRPr="00894BDA">
          <w:rPr>
            <w:rFonts w:ascii="Arial" w:eastAsia="Arial" w:hAnsi="Arial" w:cs="Arial"/>
            <w:color w:val="0000FF"/>
            <w:sz w:val="16"/>
            <w:szCs w:val="16"/>
            <w:u w:val="single"/>
          </w:rPr>
          <w:t>.</w:t>
        </w:r>
        <w:proofErr w:type="spellStart"/>
        <w:r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ua</w:t>
        </w:r>
        <w:proofErr w:type="spellEnd"/>
      </w:hyperlink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Calibri" w:eastAsia="Arial" w:hAnsi="Calibri" w:cs="Calibri"/>
          <w:sz w:val="16"/>
          <w:szCs w:val="16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proofErr w:type="spellStart"/>
      <w:r w:rsidRPr="00894BDA">
        <w:rPr>
          <w:rFonts w:ascii="Arial" w:eastAsia="Arial" w:hAnsi="Arial" w:cs="Arial"/>
          <w:sz w:val="16"/>
          <w:szCs w:val="16"/>
        </w:rPr>
        <w:t>Виробник</w:t>
      </w:r>
      <w:proofErr w:type="spellEnd"/>
      <w:r w:rsidRPr="00894BDA">
        <w:rPr>
          <w:rFonts w:ascii="Arial" w:eastAsia="Arial" w:hAnsi="Arial" w:cs="Arial"/>
          <w:sz w:val="16"/>
          <w:szCs w:val="16"/>
        </w:rPr>
        <w:t>:</w:t>
      </w:r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</w:rPr>
      </w:pPr>
      <w:r w:rsidRPr="00894BDA">
        <w:rPr>
          <w:rFonts w:ascii="Arial" w:eastAsia="Arial" w:hAnsi="Arial" w:cs="Arial"/>
          <w:sz w:val="16"/>
          <w:szCs w:val="16"/>
          <w:lang w:val="uk-UA"/>
        </w:rPr>
        <w:t>МІСТЕРІ ЕЛЕКТРОНІКС ПТЕ ЛІМІТЕД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Румс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2006-8, 20/Ф,Ту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Чайначем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Ексчейндж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Скуере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, 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338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Кінгс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Роад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,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Ноз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Пойнт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, 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894BDA">
        <w:rPr>
          <w:rFonts w:ascii="Arial" w:eastAsia="Arial" w:hAnsi="Arial" w:cs="Arial"/>
          <w:sz w:val="16"/>
          <w:szCs w:val="16"/>
          <w:lang w:val="uk-UA"/>
        </w:rPr>
        <w:t>Гонконг, Китай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894BDA">
        <w:rPr>
          <w:rFonts w:ascii="Arial" w:eastAsia="Arial" w:hAnsi="Arial" w:cs="Arial"/>
          <w:sz w:val="16"/>
          <w:szCs w:val="16"/>
          <w:lang w:val="uk-UA"/>
        </w:rPr>
        <w:t>Зроблено в Китаї</w:t>
      </w:r>
    </w:p>
    <w:p w:rsidR="00894BDA" w:rsidRPr="00894BDA" w:rsidRDefault="00894BDA" w:rsidP="00894BDA">
      <w:pPr>
        <w:widowControl w:val="0"/>
        <w:autoSpaceDE w:val="0"/>
        <w:autoSpaceDN w:val="0"/>
        <w:spacing w:before="92" w:after="0" w:line="240" w:lineRule="auto"/>
        <w:ind w:left="153"/>
        <w:jc w:val="both"/>
        <w:rPr>
          <w:rFonts w:ascii="Arial" w:eastAsia="Arial" w:hAnsi="Arial" w:cs="Arial"/>
          <w:color w:val="231F20"/>
          <w:w w:val="105"/>
          <w:sz w:val="16"/>
          <w:szCs w:val="14"/>
          <w:lang w:val="en-US"/>
        </w:rPr>
      </w:pPr>
      <w:r>
        <w:rPr>
          <w:rFonts w:ascii="Arial" w:eastAsia="Arial" w:hAnsi="Arial" w:cs="Arial"/>
          <w:noProof/>
          <w:color w:val="231F20"/>
          <w:w w:val="105"/>
          <w:sz w:val="16"/>
          <w:szCs w:val="14"/>
          <w:lang w:val="uk-UA" w:eastAsia="uk-UA"/>
        </w:rPr>
        <w:drawing>
          <wp:inline distT="0" distB="0" distL="0" distR="0">
            <wp:extent cx="293370" cy="39433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Гарантійний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термін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: 1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рік</w:t>
      </w:r>
      <w:proofErr w:type="spellEnd"/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  <w:lang w:val="uk-UA"/>
        </w:rPr>
      </w:pPr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Не м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  <w:lang w:val="uk-UA"/>
        </w:rPr>
        <w:t>істить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  <w:lang w:val="uk-UA"/>
        </w:rPr>
        <w:t xml:space="preserve"> шкідливих речовин</w:t>
      </w:r>
    </w:p>
    <w:p w:rsidR="00894BDA" w:rsidRPr="00894BDA" w:rsidRDefault="00894BDA" w:rsidP="00681DBE">
      <w:pPr>
        <w:widowControl w:val="0"/>
        <w:autoSpaceDE w:val="0"/>
        <w:autoSpaceDN w:val="0"/>
        <w:spacing w:before="96" w:after="0" w:line="240" w:lineRule="auto"/>
        <w:jc w:val="both"/>
        <w:rPr>
          <w:rFonts w:ascii="Arial" w:eastAsia="Arial" w:hAnsi="Arial" w:cs="Arial"/>
          <w:sz w:val="11"/>
        </w:rPr>
      </w:pPr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Дата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виготовлення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: </w:t>
      </w:r>
      <w:r w:rsidR="00681DBE">
        <w:rPr>
          <w:rFonts w:ascii="Arial" w:eastAsia="Arial" w:hAnsi="Arial" w:cs="Arial"/>
          <w:color w:val="231F20"/>
          <w:w w:val="105"/>
          <w:sz w:val="16"/>
          <w:szCs w:val="14"/>
          <w:lang w:val="uk-UA"/>
        </w:rPr>
        <w:t>12.2018</w:t>
      </w:r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р.</w:t>
      </w:r>
    </w:p>
    <w:p w:rsidR="00894BDA" w:rsidRP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2A1E2A" w:rsidRDefault="00681DBE" w:rsidP="00681DBE">
      <w:pPr>
        <w:jc w:val="center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color w:val="00000A"/>
          <w:sz w:val="18"/>
          <w:szCs w:val="18"/>
          <w:lang w:val="uk-UA"/>
        </w:rPr>
        <w:t>-4-</w:t>
      </w:r>
      <w:bookmarkStart w:id="0" w:name="_GoBack"/>
      <w:bookmarkEnd w:id="0"/>
    </w:p>
    <w:sectPr w:rsidR="002A1E2A" w:rsidSect="00BE7213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3859"/>
    <w:multiLevelType w:val="multilevel"/>
    <w:tmpl w:val="C1F0BF96"/>
    <w:lvl w:ilvl="0">
      <w:numFmt w:val="bullet"/>
      <w:lvlText w:val="-"/>
      <w:lvlJc w:val="left"/>
      <w:pPr>
        <w:ind w:left="720" w:hanging="360"/>
      </w:pPr>
      <w:rPr>
        <w:rFonts w:ascii="Calibri" w:hAnsi="Calibri" w:cs="Courier New" w:hint="default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F1"/>
    <w:rsid w:val="001478F1"/>
    <w:rsid w:val="001A0FC2"/>
    <w:rsid w:val="002A1E2A"/>
    <w:rsid w:val="005B0CE1"/>
    <w:rsid w:val="00681DBE"/>
    <w:rsid w:val="00894BDA"/>
    <w:rsid w:val="00A76784"/>
    <w:rsid w:val="00BE7213"/>
    <w:rsid w:val="00E5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://www.mystery.ua" TargetMode="Externa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mailto:service@mystery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5453</Words>
  <Characters>3109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Полина Огородня</cp:lastModifiedBy>
  <cp:revision>5</cp:revision>
  <dcterms:created xsi:type="dcterms:W3CDTF">2019-10-23T07:12:00Z</dcterms:created>
  <dcterms:modified xsi:type="dcterms:W3CDTF">2020-04-14T12:24:00Z</dcterms:modified>
</cp:coreProperties>
</file>